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5FB4">
        <w:rPr>
          <w:rFonts w:ascii="Times New Roman" w:hAnsi="Times New Roman" w:cs="Times New Roman"/>
          <w:b/>
          <w:sz w:val="28"/>
        </w:rPr>
        <w:t xml:space="preserve">Памятка </w:t>
      </w:r>
    </w:p>
    <w:p w:rsid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5FB4">
        <w:rPr>
          <w:rFonts w:ascii="Times New Roman" w:hAnsi="Times New Roman" w:cs="Times New Roman"/>
          <w:b/>
          <w:sz w:val="28"/>
        </w:rPr>
        <w:t xml:space="preserve">по организации педагогического процесса </w:t>
      </w:r>
    </w:p>
    <w:p w:rsidR="00AE5FB4" w:rsidRP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5FB4">
        <w:rPr>
          <w:rFonts w:ascii="Times New Roman" w:hAnsi="Times New Roman" w:cs="Times New Roman"/>
          <w:b/>
          <w:sz w:val="28"/>
        </w:rPr>
        <w:t>в период адаптации</w:t>
      </w:r>
    </w:p>
    <w:p w:rsidR="00AE5FB4" w:rsidRP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5FB4">
        <w:rPr>
          <w:rFonts w:ascii="Times New Roman" w:hAnsi="Times New Roman" w:cs="Times New Roman"/>
          <w:b/>
          <w:sz w:val="28"/>
        </w:rPr>
        <w:t>(</w:t>
      </w:r>
      <w:r w:rsidRPr="00AE5FB4">
        <w:rPr>
          <w:rFonts w:ascii="Times New Roman" w:hAnsi="Times New Roman" w:cs="Times New Roman"/>
          <w:b/>
          <w:i/>
          <w:sz w:val="28"/>
        </w:rPr>
        <w:t xml:space="preserve">для воспитателей и младших воспитателей </w:t>
      </w:r>
      <w:r>
        <w:rPr>
          <w:rFonts w:ascii="Times New Roman" w:hAnsi="Times New Roman" w:cs="Times New Roman"/>
          <w:b/>
          <w:i/>
          <w:sz w:val="28"/>
        </w:rPr>
        <w:t xml:space="preserve">адаптационных </w:t>
      </w:r>
      <w:r w:rsidRPr="00AE5FB4">
        <w:rPr>
          <w:rFonts w:ascii="Times New Roman" w:hAnsi="Times New Roman" w:cs="Times New Roman"/>
          <w:b/>
          <w:i/>
          <w:sz w:val="28"/>
        </w:rPr>
        <w:t>групп</w:t>
      </w:r>
      <w:r w:rsidRPr="00AE5FB4">
        <w:rPr>
          <w:rFonts w:ascii="Times New Roman" w:hAnsi="Times New Roman" w:cs="Times New Roman"/>
          <w:b/>
          <w:sz w:val="28"/>
        </w:rPr>
        <w:t>)</w:t>
      </w:r>
    </w:p>
    <w:p w:rsid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5FB4" w:rsidRPr="00AE5FB4" w:rsidRDefault="00AE5FB4" w:rsidP="00AE5FB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В период адаптации устанавливается индивидуальный режим для каждого вновь поступающего малыша с учетом рекомендаций врача, педагога</w:t>
      </w:r>
      <w:r w:rsidRPr="00AE5FB4">
        <w:rPr>
          <w:rFonts w:ascii="Times New Roman" w:hAnsi="Times New Roman" w:cs="Times New Roman"/>
          <w:sz w:val="28"/>
        </w:rPr>
        <w:t>-психолога</w:t>
      </w:r>
      <w:r w:rsidRPr="00AE5FB4">
        <w:rPr>
          <w:rFonts w:ascii="Times New Roman" w:hAnsi="Times New Roman" w:cs="Times New Roman"/>
          <w:sz w:val="28"/>
        </w:rPr>
        <w:t xml:space="preserve">. Со временем все дети переводятся на общий режим. </w:t>
      </w:r>
    </w:p>
    <w:p w:rsidR="00AE5FB4" w:rsidRPr="00AE5FB4" w:rsidRDefault="00AE5FB4" w:rsidP="00AE5FB4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Во время адаптационного периода необходимо учитывать все индивидуальные привычки ребенка, даже вредные, и ни в коем случае не перевоспитывать его.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Необходимо подготовить "полочку любимой игрушки", где будут располагаться вещи, принесенные из дома.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Взрослому следует чаще ласкать ребенка, особенно во время укладывания на сон: гладить ему ручки, ножки, спинку (это обычно нравится детям). Хороший эффект засыпания дает поглаживание головки ребенка и бровей, при этом рука должна касаться лишь кончиков волос.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Не мешает уже в первые дни показать ребенку детское учреждение с тем, чтобы дать понять ребенку: </w:t>
      </w:r>
      <w:r>
        <w:rPr>
          <w:rFonts w:ascii="Times New Roman" w:hAnsi="Times New Roman" w:cs="Times New Roman"/>
          <w:sz w:val="28"/>
        </w:rPr>
        <w:t xml:space="preserve">здесь безопасно, </w:t>
      </w:r>
      <w:r w:rsidRPr="00AE5FB4">
        <w:rPr>
          <w:rFonts w:ascii="Times New Roman" w:hAnsi="Times New Roman" w:cs="Times New Roman"/>
          <w:sz w:val="28"/>
        </w:rPr>
        <w:t xml:space="preserve">его здесь любят.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В психологически напряженной, стрессовой ситуации помогает переключение на сильную пищевую реакцию. Необходимо чаще предлагать ребенку попить,</w:t>
      </w:r>
      <w:bookmarkStart w:id="0" w:name="_GoBack"/>
      <w:bookmarkEnd w:id="0"/>
      <w:r w:rsidRPr="00AE5FB4">
        <w:rPr>
          <w:rFonts w:ascii="Times New Roman" w:hAnsi="Times New Roman" w:cs="Times New Roman"/>
          <w:sz w:val="28"/>
        </w:rPr>
        <w:t xml:space="preserve"> погрызть сухарики.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 </w:t>
      </w: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Затормажива</w:t>
      </w:r>
      <w:r w:rsidRPr="00AE5FB4">
        <w:rPr>
          <w:rFonts w:ascii="Times New Roman" w:hAnsi="Times New Roman" w:cs="Times New Roman"/>
          <w:sz w:val="28"/>
        </w:rPr>
        <w:t>ю</w:t>
      </w:r>
      <w:r w:rsidRPr="00AE5FB4">
        <w:rPr>
          <w:rFonts w:ascii="Times New Roman" w:hAnsi="Times New Roman" w:cs="Times New Roman"/>
          <w:sz w:val="28"/>
        </w:rPr>
        <w:t>т отрицательные эмоции монотонные движения руками или сжимание кистей рук, поэтому ребенку предлагаются игры: нанизывать шарики на шнур, соединять детали крупного конструктора "</w:t>
      </w:r>
      <w:proofErr w:type="spellStart"/>
      <w:r w:rsidRPr="00AE5FB4">
        <w:rPr>
          <w:rFonts w:ascii="Times New Roman" w:hAnsi="Times New Roman" w:cs="Times New Roman"/>
          <w:sz w:val="28"/>
        </w:rPr>
        <w:t>Лего</w:t>
      </w:r>
      <w:proofErr w:type="spellEnd"/>
      <w:r w:rsidRPr="00AE5FB4">
        <w:rPr>
          <w:rFonts w:ascii="Times New Roman" w:hAnsi="Times New Roman" w:cs="Times New Roman"/>
          <w:sz w:val="28"/>
        </w:rPr>
        <w:t>", играть резиновыми игрушками-пищалками, игры с водой.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Периодически включать негромкую, спокойную музыку</w:t>
      </w:r>
      <w:r w:rsidRPr="00AE5FB4">
        <w:rPr>
          <w:rFonts w:ascii="Times New Roman" w:hAnsi="Times New Roman" w:cs="Times New Roman"/>
          <w:sz w:val="28"/>
        </w:rPr>
        <w:t xml:space="preserve">. </w:t>
      </w:r>
    </w:p>
    <w:p w:rsidR="00AE5FB4" w:rsidRPr="00AE5FB4" w:rsidRDefault="00AE5FB4" w:rsidP="00AE5FB4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Лучшее лекарство от стресса – смех. Необходимо создавать такие ситуации, чтобы ребенок больше смеялся. Используются игрушки-забавы, мультфильмы, приглашаются необычные гости – зайчики, клоуны, лисички.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Необходимо исключить однообразие жизни детей, т. е. определить тематические дни.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Исключить интеллектуальные и физические перегрузки</w:t>
      </w:r>
      <w:r>
        <w:rPr>
          <w:rFonts w:ascii="Times New Roman" w:hAnsi="Times New Roman" w:cs="Times New Roman"/>
          <w:sz w:val="28"/>
        </w:rPr>
        <w:t xml:space="preserve"> детей!</w:t>
      </w:r>
      <w:r w:rsidRPr="00AE5FB4">
        <w:rPr>
          <w:rFonts w:ascii="Times New Roman" w:hAnsi="Times New Roman" w:cs="Times New Roman"/>
          <w:sz w:val="28"/>
        </w:rPr>
        <w:t xml:space="preserve"> </w:t>
      </w:r>
    </w:p>
    <w:p w:rsidR="00AE5FB4" w:rsidRPr="00AE5FB4" w:rsidRDefault="00AE5FB4" w:rsidP="00AE5FB4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 xml:space="preserve">Необходимо присматриваться к индивидуальным особенностям каждого ребенка и стараться вовремя понять, что стоит за молчаливостью, спокойствием, пассивностью некоторых детей. 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Непреложное правило – не осуждать опыт ребенка, никогда не жаловаться на него родителям. Все проблемы ребенка становятся для педагога профессиональными проблемами.</w:t>
      </w:r>
    </w:p>
    <w:p w:rsidR="00AE5FB4" w:rsidRPr="00AE5FB4" w:rsidRDefault="00AE5FB4" w:rsidP="00AE5FB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E6466" w:rsidRPr="00AE5FB4" w:rsidRDefault="00AE5FB4" w:rsidP="00AE5F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E5FB4">
        <w:rPr>
          <w:rFonts w:ascii="Times New Roman" w:hAnsi="Times New Roman" w:cs="Times New Roman"/>
          <w:sz w:val="28"/>
        </w:rPr>
        <w:t>Ежедневно беседовать с родителями, вселять в них уверенность, рассеивать беспокойство и тревогу за своего ребенка.</w:t>
      </w:r>
    </w:p>
    <w:sectPr w:rsidR="00CE6466" w:rsidRPr="00AE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359C"/>
    <w:multiLevelType w:val="hybridMultilevel"/>
    <w:tmpl w:val="A3707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B4"/>
    <w:rsid w:val="00AE5FB4"/>
    <w:rsid w:val="00B91FC9"/>
    <w:rsid w:val="00C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2018-08-22T07:41:00Z</cp:lastPrinted>
  <dcterms:created xsi:type="dcterms:W3CDTF">2018-08-22T07:29:00Z</dcterms:created>
  <dcterms:modified xsi:type="dcterms:W3CDTF">2018-08-22T07:42:00Z</dcterms:modified>
</cp:coreProperties>
</file>